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8C802" w14:textId="2BC576A6" w:rsidR="00BC6F7E" w:rsidRPr="00BC6F7E" w:rsidRDefault="00F66EE3" w:rsidP="00BC6F7E">
      <w:pPr>
        <w:jc w:val="center"/>
        <w:rPr>
          <w:rFonts w:ascii="Arial" w:hAnsi="Arial" w:cs="Arial"/>
          <w:b/>
          <w:color w:val="138181"/>
          <w:sz w:val="26"/>
          <w:szCs w:val="26"/>
        </w:rPr>
      </w:pPr>
      <w:r w:rsidRPr="00F66EE3">
        <w:rPr>
          <w:rFonts w:ascii="Arial" w:hAnsi="Arial" w:cs="Arial"/>
          <w:b/>
          <w:color w:val="138181"/>
          <w:sz w:val="26"/>
          <w:szCs w:val="26"/>
        </w:rPr>
        <w:t xml:space="preserve">Fuentes de </w:t>
      </w:r>
      <w:r w:rsidR="007253D3">
        <w:rPr>
          <w:rFonts w:ascii="Arial" w:hAnsi="Arial" w:cs="Arial"/>
          <w:b/>
          <w:color w:val="138181"/>
          <w:sz w:val="26"/>
          <w:szCs w:val="26"/>
        </w:rPr>
        <w:t>r</w:t>
      </w:r>
      <w:bookmarkStart w:id="0" w:name="_GoBack"/>
      <w:bookmarkEnd w:id="0"/>
      <w:r w:rsidRPr="00F66EE3">
        <w:rPr>
          <w:rFonts w:ascii="Arial" w:hAnsi="Arial" w:cs="Arial"/>
          <w:b/>
          <w:color w:val="138181"/>
          <w:sz w:val="26"/>
          <w:szCs w:val="26"/>
        </w:rPr>
        <w:t>eclutamiento</w:t>
      </w:r>
    </w:p>
    <w:p w14:paraId="0C3DFE60" w14:textId="77777777" w:rsidR="00BC6F7E" w:rsidRDefault="00BC6F7E" w:rsidP="00BC6F7E">
      <w:pPr>
        <w:jc w:val="center"/>
        <w:rPr>
          <w:rFonts w:ascii="Arial" w:hAnsi="Arial" w:cs="Arial"/>
          <w:b/>
          <w:color w:val="138181"/>
        </w:rPr>
      </w:pPr>
    </w:p>
    <w:p w14:paraId="0869261F" w14:textId="77777777" w:rsidR="00BB26D8" w:rsidRPr="00BC6F7E" w:rsidRDefault="00BB26D8" w:rsidP="00BC6F7E">
      <w:pPr>
        <w:jc w:val="center"/>
        <w:rPr>
          <w:rFonts w:ascii="Arial" w:hAnsi="Arial" w:cs="Arial"/>
          <w:b/>
          <w:color w:val="138181"/>
        </w:rPr>
      </w:pPr>
    </w:p>
    <w:tbl>
      <w:tblPr>
        <w:tblW w:w="99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394"/>
      </w:tblGrid>
      <w:tr w:rsidR="006E1C97" w:rsidRPr="00BB26D8" w14:paraId="3DA1EF61" w14:textId="77777777" w:rsidTr="000F70F4">
        <w:trPr>
          <w:cantSplit/>
          <w:trHeight w:val="1144"/>
        </w:trPr>
        <w:tc>
          <w:tcPr>
            <w:tcW w:w="1134" w:type="dxa"/>
            <w:shd w:val="clear" w:color="auto" w:fill="auto"/>
            <w:textDirection w:val="btLr"/>
            <w:vAlign w:val="center"/>
          </w:tcPr>
          <w:p w14:paraId="2DBE8599" w14:textId="77777777" w:rsidR="00BB26D8" w:rsidRPr="00B73B5C" w:rsidRDefault="00BB26D8" w:rsidP="006E1C97">
            <w:pPr>
              <w:pStyle w:val="Sinespaciado"/>
              <w:ind w:left="113" w:right="113"/>
              <w:jc w:val="left"/>
              <w:rPr>
                <w:rFonts w:ascii="Arial" w:hAnsi="Arial" w:cs="Arial"/>
                <w:b/>
                <w:color w:val="138181"/>
                <w:sz w:val="21"/>
                <w:szCs w:val="21"/>
                <w:lang w:val="es-CL"/>
              </w:rPr>
            </w:pPr>
            <w:r w:rsidRPr="00B73B5C">
              <w:rPr>
                <w:rFonts w:ascii="Arial" w:hAnsi="Arial" w:cs="Arial"/>
                <w:b/>
                <w:color w:val="138181"/>
                <w:sz w:val="21"/>
                <w:szCs w:val="21"/>
                <w:lang w:val="es-CL"/>
              </w:rPr>
              <w:t>Base de datos MIDE UC</w:t>
            </w:r>
          </w:p>
        </w:tc>
        <w:tc>
          <w:tcPr>
            <w:tcW w:w="4395" w:type="dxa"/>
            <w:shd w:val="clear" w:color="auto" w:fill="138181"/>
            <w:vAlign w:val="center"/>
          </w:tcPr>
          <w:p w14:paraId="1522D0C3" w14:textId="00DCB50E" w:rsidR="00BB26D8" w:rsidRPr="000F70F4" w:rsidRDefault="00BB26D8" w:rsidP="00BB26D8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C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CL"/>
              </w:rPr>
              <w:t>Base de datos personal a honorarios de MIDE UC con acceso restringido para gerentes y jefes de proyectos.</w:t>
            </w:r>
          </w:p>
        </w:tc>
        <w:tc>
          <w:tcPr>
            <w:tcW w:w="4394" w:type="dxa"/>
            <w:vAlign w:val="center"/>
          </w:tcPr>
          <w:p w14:paraId="2F85DDFD" w14:textId="77777777" w:rsidR="00BB26D8" w:rsidRPr="00B73B5C" w:rsidRDefault="00CE1D8A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hyperlink r:id="rId8" w:history="1">
              <w:r w:rsidR="00BB26D8" w:rsidRPr="00B73B5C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</w:rPr>
                <w:t>http://www.mideuc.cl/intranet</w:t>
              </w:r>
            </w:hyperlink>
          </w:p>
        </w:tc>
      </w:tr>
    </w:tbl>
    <w:p w14:paraId="5793F131" w14:textId="77777777" w:rsidR="00BC6F7E" w:rsidRDefault="00BC6F7E" w:rsidP="00BC6F7E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7337CFC6" w14:textId="464813B8" w:rsidR="00BB26D8" w:rsidRPr="000E2947" w:rsidRDefault="00BB26D8" w:rsidP="00BC6F7E">
      <w:pPr>
        <w:autoSpaceDE w:val="0"/>
        <w:autoSpaceDN w:val="0"/>
        <w:adjustRightInd w:val="0"/>
        <w:rPr>
          <w:rFonts w:ascii="Arial" w:hAnsi="Arial" w:cs="Arial"/>
          <w:color w:val="404040" w:themeColor="text1" w:themeTint="BF"/>
          <w:sz w:val="21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394"/>
      </w:tblGrid>
      <w:tr w:rsidR="00B73B5C" w:rsidRPr="00B73B5C" w14:paraId="0B4A9DA3" w14:textId="77777777" w:rsidTr="00DF0173">
        <w:trPr>
          <w:cantSplit/>
          <w:trHeight w:val="397"/>
        </w:trPr>
        <w:tc>
          <w:tcPr>
            <w:tcW w:w="1134" w:type="dxa"/>
            <w:vMerge w:val="restart"/>
            <w:textDirection w:val="btLr"/>
            <w:vAlign w:val="center"/>
          </w:tcPr>
          <w:p w14:paraId="431BC2E1" w14:textId="084FA1A3" w:rsidR="00B73B5C" w:rsidRPr="00B73B5C" w:rsidRDefault="00B73B5C" w:rsidP="00B73B5C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es-CL"/>
              </w:rPr>
            </w:pPr>
            <w:r w:rsidRPr="00B73B5C">
              <w:rPr>
                <w:rFonts w:ascii="Arial" w:hAnsi="Arial" w:cs="Arial"/>
                <w:b/>
                <w:color w:val="138181"/>
                <w:sz w:val="21"/>
                <w:szCs w:val="21"/>
              </w:rPr>
              <w:t>Bolsas de trabajo</w:t>
            </w:r>
          </w:p>
        </w:tc>
        <w:tc>
          <w:tcPr>
            <w:tcW w:w="4395" w:type="dxa"/>
            <w:shd w:val="clear" w:color="auto" w:fill="138181"/>
            <w:vAlign w:val="center"/>
          </w:tcPr>
          <w:p w14:paraId="1B10024A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Trabajando</w:t>
            </w:r>
          </w:p>
        </w:tc>
        <w:tc>
          <w:tcPr>
            <w:tcW w:w="4394" w:type="dxa"/>
            <w:vAlign w:val="center"/>
          </w:tcPr>
          <w:p w14:paraId="50348E79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http://www.trabajando.com</w:t>
            </w:r>
          </w:p>
        </w:tc>
      </w:tr>
      <w:tr w:rsidR="00B73B5C" w:rsidRPr="00B73B5C" w14:paraId="2FA3568C" w14:textId="77777777" w:rsidTr="00DF0173">
        <w:trPr>
          <w:cantSplit/>
          <w:trHeight w:val="397"/>
        </w:trPr>
        <w:tc>
          <w:tcPr>
            <w:tcW w:w="1134" w:type="dxa"/>
            <w:vMerge/>
            <w:textDirection w:val="btLr"/>
            <w:vAlign w:val="center"/>
          </w:tcPr>
          <w:p w14:paraId="488E3C59" w14:textId="056B8165" w:rsidR="00B73B5C" w:rsidRPr="00B73B5C" w:rsidRDefault="00B73B5C" w:rsidP="009225C2">
            <w:pPr>
              <w:pStyle w:val="Sinespaciado"/>
              <w:ind w:left="113" w:right="113"/>
              <w:jc w:val="lef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13ADFCC6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CompuTrabajo</w:t>
            </w:r>
          </w:p>
        </w:tc>
        <w:tc>
          <w:tcPr>
            <w:tcW w:w="4394" w:type="dxa"/>
            <w:vAlign w:val="center"/>
          </w:tcPr>
          <w:p w14:paraId="14C6F4A0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http://www.computrabajo.cl</w:t>
            </w:r>
          </w:p>
        </w:tc>
      </w:tr>
      <w:tr w:rsidR="00B73B5C" w:rsidRPr="00B73B5C" w14:paraId="603669C7" w14:textId="77777777" w:rsidTr="00DF0173">
        <w:trPr>
          <w:cantSplit/>
          <w:trHeight w:val="397"/>
        </w:trPr>
        <w:tc>
          <w:tcPr>
            <w:tcW w:w="1134" w:type="dxa"/>
            <w:vMerge/>
            <w:textDirection w:val="btLr"/>
            <w:vAlign w:val="center"/>
          </w:tcPr>
          <w:p w14:paraId="283C0A15" w14:textId="77777777" w:rsidR="00B73B5C" w:rsidRPr="00B73B5C" w:rsidRDefault="00B73B5C" w:rsidP="009225C2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225B9D93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AcciónTrabajo</w:t>
            </w:r>
          </w:p>
        </w:tc>
        <w:tc>
          <w:tcPr>
            <w:tcW w:w="4394" w:type="dxa"/>
            <w:vAlign w:val="center"/>
          </w:tcPr>
          <w:p w14:paraId="2FB8D0FE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http://www.acciontrbajo.cl</w:t>
            </w:r>
          </w:p>
        </w:tc>
      </w:tr>
      <w:tr w:rsidR="00B73B5C" w:rsidRPr="00B73B5C" w14:paraId="7D1844EE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2284D867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5D6EAA7A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Laborum</w:t>
            </w:r>
          </w:p>
        </w:tc>
        <w:tc>
          <w:tcPr>
            <w:tcW w:w="4394" w:type="dxa"/>
            <w:vAlign w:val="center"/>
          </w:tcPr>
          <w:p w14:paraId="798EF9F6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http://www.laborum.cl</w:t>
            </w:r>
          </w:p>
        </w:tc>
      </w:tr>
      <w:tr w:rsidR="00B73B5C" w:rsidRPr="00B73B5C" w14:paraId="10E212D5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27195453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11C4C35B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InfoEmpleo</w:t>
            </w:r>
          </w:p>
        </w:tc>
        <w:tc>
          <w:tcPr>
            <w:tcW w:w="4394" w:type="dxa"/>
            <w:vAlign w:val="center"/>
          </w:tcPr>
          <w:p w14:paraId="44872D4F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http://www.infoempleo.cl</w:t>
            </w:r>
          </w:p>
        </w:tc>
      </w:tr>
      <w:tr w:rsidR="00B73B5C" w:rsidRPr="00B73B5C" w14:paraId="76DCF01D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4BF934C5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326A36AB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Cheung</w:t>
            </w:r>
          </w:p>
        </w:tc>
        <w:tc>
          <w:tcPr>
            <w:tcW w:w="4394" w:type="dxa"/>
            <w:vAlign w:val="center"/>
          </w:tcPr>
          <w:p w14:paraId="2FC01471" w14:textId="77777777" w:rsidR="00B73B5C" w:rsidRPr="00B73B5C" w:rsidRDefault="00CE1D8A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hyperlink r:id="rId9" w:history="1">
              <w:r w:rsidR="00B73B5C" w:rsidRPr="00B73B5C">
                <w:rPr>
                  <w:rFonts w:ascii="Arial" w:hAnsi="Arial" w:cs="Arial"/>
                  <w:color w:val="404040" w:themeColor="text1" w:themeTint="BF"/>
                  <w:sz w:val="21"/>
                  <w:szCs w:val="21"/>
                </w:rPr>
                <w:t>bolsadetrabajocheung@lists.comunitarios.cl</w:t>
              </w:r>
            </w:hyperlink>
          </w:p>
        </w:tc>
      </w:tr>
      <w:tr w:rsidR="00B73B5C" w:rsidRPr="00B73B5C" w14:paraId="74C556EC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14F48A2A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04652A07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Bumeran</w:t>
            </w:r>
          </w:p>
        </w:tc>
        <w:tc>
          <w:tcPr>
            <w:tcW w:w="4394" w:type="dxa"/>
            <w:vAlign w:val="center"/>
          </w:tcPr>
          <w:p w14:paraId="380A0DEF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http://www.bumeran.cl</w:t>
            </w:r>
          </w:p>
        </w:tc>
      </w:tr>
      <w:tr w:rsidR="00B73B5C" w:rsidRPr="00B73B5C" w14:paraId="34050DC2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51A4986A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3277FDF0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ChileTrabajos</w:t>
            </w:r>
          </w:p>
        </w:tc>
        <w:tc>
          <w:tcPr>
            <w:tcW w:w="4394" w:type="dxa"/>
            <w:vAlign w:val="center"/>
          </w:tcPr>
          <w:p w14:paraId="4055BB73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http://www.chiletrabajos.cl</w:t>
            </w:r>
          </w:p>
        </w:tc>
      </w:tr>
      <w:tr w:rsidR="00B73B5C" w:rsidRPr="00B73B5C" w14:paraId="78AF48DB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40EDA34B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779E4996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Bolsa de empleo</w:t>
            </w:r>
          </w:p>
        </w:tc>
        <w:tc>
          <w:tcPr>
            <w:tcW w:w="4394" w:type="dxa"/>
            <w:vAlign w:val="center"/>
          </w:tcPr>
          <w:p w14:paraId="0E79FB6D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http://www.bolsadeempleo.cl</w:t>
            </w:r>
          </w:p>
        </w:tc>
      </w:tr>
      <w:tr w:rsidR="00B73B5C" w:rsidRPr="00B73B5C" w14:paraId="241CE185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778AE59A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26974274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Reqlut</w:t>
            </w:r>
          </w:p>
        </w:tc>
        <w:tc>
          <w:tcPr>
            <w:tcW w:w="4394" w:type="dxa"/>
            <w:vAlign w:val="center"/>
          </w:tcPr>
          <w:p w14:paraId="13DD1936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http://www.reqlut.com</w:t>
            </w:r>
          </w:p>
        </w:tc>
      </w:tr>
      <w:tr w:rsidR="00B73B5C" w:rsidRPr="00B73B5C" w14:paraId="0700FD4F" w14:textId="77777777" w:rsidTr="00DF0173">
        <w:trPr>
          <w:cantSplit/>
          <w:trHeight w:val="397"/>
        </w:trPr>
        <w:tc>
          <w:tcPr>
            <w:tcW w:w="1134" w:type="dxa"/>
            <w:vMerge/>
          </w:tcPr>
          <w:p w14:paraId="030467F0" w14:textId="77777777" w:rsidR="00B73B5C" w:rsidRPr="00B73B5C" w:rsidRDefault="00B73B5C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5B1413A4" w14:textId="77777777" w:rsidR="00B73B5C" w:rsidRPr="00DF0173" w:rsidRDefault="00B73B5C" w:rsidP="00B73B5C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DF017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Linked In</w:t>
            </w:r>
          </w:p>
        </w:tc>
        <w:tc>
          <w:tcPr>
            <w:tcW w:w="4394" w:type="dxa"/>
            <w:vAlign w:val="center"/>
          </w:tcPr>
          <w:p w14:paraId="2C424FED" w14:textId="77777777" w:rsidR="00B73B5C" w:rsidRPr="00B73B5C" w:rsidRDefault="00B73B5C" w:rsidP="00B73B5C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73B5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http://cl.linkedln.com</w:t>
            </w:r>
          </w:p>
        </w:tc>
      </w:tr>
    </w:tbl>
    <w:p w14:paraId="6198BE43" w14:textId="77777777" w:rsidR="00BC6F7E" w:rsidRDefault="00BC6F7E" w:rsidP="00B73B5C">
      <w:pPr>
        <w:autoSpaceDE w:val="0"/>
        <w:autoSpaceDN w:val="0"/>
        <w:adjustRightInd w:val="0"/>
        <w:ind w:left="142"/>
        <w:rPr>
          <w:rFonts w:ascii="Arial" w:hAnsi="Arial" w:cs="Arial"/>
          <w:color w:val="FFFFFF" w:themeColor="background1"/>
          <w:sz w:val="21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394"/>
      </w:tblGrid>
      <w:tr w:rsidR="0032483D" w:rsidRPr="0032483D" w14:paraId="1CDEE3F0" w14:textId="77777777" w:rsidTr="000F70F4">
        <w:trPr>
          <w:cantSplit/>
          <w:trHeight w:val="397"/>
        </w:trPr>
        <w:tc>
          <w:tcPr>
            <w:tcW w:w="1134" w:type="dxa"/>
            <w:vMerge w:val="restart"/>
            <w:textDirection w:val="btLr"/>
            <w:vAlign w:val="center"/>
          </w:tcPr>
          <w:p w14:paraId="7F8C1F5B" w14:textId="77777777" w:rsidR="00DF0173" w:rsidRPr="0032483D" w:rsidRDefault="00DF0173" w:rsidP="009225C2">
            <w:pPr>
              <w:pStyle w:val="Sinespaciado"/>
              <w:ind w:left="113" w:right="113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b/>
                <w:color w:val="138181"/>
                <w:sz w:val="21"/>
                <w:szCs w:val="21"/>
              </w:rPr>
              <w:t>Universidades</w:t>
            </w:r>
          </w:p>
        </w:tc>
        <w:tc>
          <w:tcPr>
            <w:tcW w:w="4395" w:type="dxa"/>
            <w:shd w:val="clear" w:color="auto" w:fill="138181"/>
            <w:vAlign w:val="center"/>
          </w:tcPr>
          <w:p w14:paraId="3D9BD4BA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C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CL"/>
              </w:rPr>
              <w:t>Central de trabajos remunerados UC</w:t>
            </w:r>
          </w:p>
        </w:tc>
        <w:tc>
          <w:tcPr>
            <w:tcW w:w="4394" w:type="dxa"/>
            <w:vAlign w:val="center"/>
          </w:tcPr>
          <w:p w14:paraId="1E3CC85A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hyperlink r:id="rId10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</w:rPr>
                <w:t>http://www.ctruc.cl/</w:t>
              </w:r>
            </w:hyperlink>
          </w:p>
        </w:tc>
      </w:tr>
      <w:tr w:rsidR="0032483D" w:rsidRPr="0032483D" w14:paraId="2760938E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2DDB2D5A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4C67B441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C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Central de trabajos remunerados UChile</w:t>
            </w:r>
          </w:p>
        </w:tc>
        <w:tc>
          <w:tcPr>
            <w:tcW w:w="4394" w:type="dxa"/>
            <w:vAlign w:val="center"/>
          </w:tcPr>
          <w:p w14:paraId="417B044B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hyperlink r:id="rId11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</w:rPr>
                <w:t>http://www.montanauchile.cl/</w:t>
              </w:r>
            </w:hyperlink>
          </w:p>
        </w:tc>
      </w:tr>
      <w:tr w:rsidR="0032483D" w:rsidRPr="0032483D" w14:paraId="08DAC65C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3F096E0D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67CFBCCA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Escuela de ingeniería UC</w:t>
            </w:r>
          </w:p>
        </w:tc>
        <w:tc>
          <w:tcPr>
            <w:tcW w:w="4394" w:type="dxa"/>
            <w:vAlign w:val="center"/>
          </w:tcPr>
          <w:p w14:paraId="278A89F2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ES_tradnl"/>
              </w:rPr>
            </w:pPr>
            <w:hyperlink r:id="rId12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  <w:lang w:val="es-ES_tradnl"/>
                </w:rPr>
                <w:t>http://www.ing.puc.cl/colocaciones/</w:t>
              </w:r>
            </w:hyperlink>
          </w:p>
        </w:tc>
      </w:tr>
      <w:tr w:rsidR="0032483D" w:rsidRPr="0032483D" w14:paraId="6CC43C6A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4BF868CD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ES_tradnl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13D94EDA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Bolsa de empleos UChile</w:t>
            </w:r>
          </w:p>
        </w:tc>
        <w:tc>
          <w:tcPr>
            <w:tcW w:w="4394" w:type="dxa"/>
            <w:vAlign w:val="center"/>
          </w:tcPr>
          <w:p w14:paraId="12B2B486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hyperlink r:id="rId13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</w:rPr>
                <w:t>http://www.empleos.uchile.cl/</w:t>
              </w:r>
            </w:hyperlink>
          </w:p>
        </w:tc>
      </w:tr>
      <w:tr w:rsidR="0032483D" w:rsidRPr="0032483D" w14:paraId="3457FBE8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3F4E9024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43FC82A1" w14:textId="47C7A58D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Betty </w:t>
            </w:r>
            <w:r w:rsidR="000F70F4"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Gutiérrez</w:t>
            </w:r>
          </w:p>
          <w:p w14:paraId="492C3441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 xml:space="preserve">Secretaría de estudios </w:t>
            </w:r>
          </w:p>
          <w:p w14:paraId="3FDD6C51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>Pregrado Psicología UChile</w:t>
            </w:r>
          </w:p>
        </w:tc>
        <w:tc>
          <w:tcPr>
            <w:tcW w:w="4394" w:type="dxa"/>
            <w:vAlign w:val="center"/>
          </w:tcPr>
          <w:p w14:paraId="2C913CF0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ES_tradnl"/>
              </w:rPr>
            </w:pPr>
            <w:hyperlink r:id="rId14" w:tooltip="blocked::mailto:bgutierr@uchile.cl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  <w:lang w:val="es-ES_tradnl"/>
                </w:rPr>
                <w:t>bgutierr@uchile.cl</w:t>
              </w:r>
            </w:hyperlink>
          </w:p>
          <w:p w14:paraId="5ADB9109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2483D" w:rsidRPr="0032483D" w14:paraId="1505CE2D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2E67D3DD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6037A44B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Paulina Osorio</w:t>
            </w:r>
          </w:p>
          <w:p w14:paraId="51A6B75F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>Dirección de postgrado e investigación</w:t>
            </w:r>
          </w:p>
          <w:p w14:paraId="03D5A775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>Facultad de ciencias sociales UChile</w:t>
            </w:r>
          </w:p>
        </w:tc>
        <w:tc>
          <w:tcPr>
            <w:tcW w:w="4394" w:type="dxa"/>
            <w:vAlign w:val="center"/>
          </w:tcPr>
          <w:p w14:paraId="3685F538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ES_tradnl"/>
              </w:rPr>
            </w:pPr>
            <w:hyperlink r:id="rId15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  <w:lang w:val="es-ES_tradnl"/>
                </w:rPr>
                <w:t>posorio@uchile.cl</w:t>
              </w:r>
            </w:hyperlink>
          </w:p>
          <w:p w14:paraId="4C1D2448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2483D" w:rsidRPr="0032483D" w14:paraId="7A5A5DDD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1AC35D08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53D4B6B9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t-BR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pt-BR"/>
              </w:rPr>
              <w:t>Dra. Ana María Fernández</w:t>
            </w:r>
          </w:p>
          <w:p w14:paraId="2272C79A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pt-BR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pt-BR"/>
              </w:rPr>
              <w:t>Coordinadora área clínica</w:t>
            </w:r>
          </w:p>
          <w:p w14:paraId="2860241B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>Escuela de psicología USACH</w:t>
            </w:r>
          </w:p>
        </w:tc>
        <w:tc>
          <w:tcPr>
            <w:tcW w:w="4394" w:type="dxa"/>
            <w:vAlign w:val="center"/>
          </w:tcPr>
          <w:p w14:paraId="0B55EC64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hyperlink r:id="rId16" w:tooltip="blocked::mailto:ana.fernandez@usach.cl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  <w:lang w:val="es-ES_tradnl"/>
                </w:rPr>
                <w:t>ana.fernandez@usach.cl</w:t>
              </w:r>
            </w:hyperlink>
          </w:p>
        </w:tc>
      </w:tr>
      <w:tr w:rsidR="0032483D" w:rsidRPr="0032483D" w14:paraId="44C6EC99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77CFE78F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7DF357F3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Sandra Abrigo </w:t>
            </w:r>
          </w:p>
          <w:p w14:paraId="7B8200FB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 xml:space="preserve">Unidad de prácticas y titulación </w:t>
            </w:r>
          </w:p>
          <w:p w14:paraId="456C9931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>Escuela de psicología UDP</w:t>
            </w:r>
          </w:p>
        </w:tc>
        <w:tc>
          <w:tcPr>
            <w:tcW w:w="4394" w:type="dxa"/>
            <w:vAlign w:val="center"/>
          </w:tcPr>
          <w:p w14:paraId="723DB7F3" w14:textId="77777777" w:rsidR="00DF0173" w:rsidRPr="0032483D" w:rsidRDefault="00CE1D8A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hyperlink r:id="rId17" w:history="1">
              <w:r w:rsidR="00DF0173" w:rsidRPr="0032483D">
                <w:rPr>
                  <w:rStyle w:val="Hipervnculo"/>
                  <w:rFonts w:ascii="Arial" w:eastAsia="Calibri" w:hAnsi="Arial" w:cs="Arial"/>
                  <w:color w:val="404040" w:themeColor="text1" w:themeTint="BF"/>
                  <w:sz w:val="21"/>
                  <w:szCs w:val="21"/>
                  <w:u w:val="none"/>
                  <w:lang w:val="es-ES_tradnl"/>
                </w:rPr>
                <w:t>sandra.abrigo@udp.cl</w:t>
              </w:r>
            </w:hyperlink>
          </w:p>
        </w:tc>
      </w:tr>
      <w:tr w:rsidR="0032483D" w:rsidRPr="0032483D" w14:paraId="39D33EBA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1E6F8539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375694CE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Alex Silva </w:t>
            </w:r>
          </w:p>
          <w:p w14:paraId="0F97660D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Dirección de Asuntos Estudiantiles. Especificar área de preferencia. U Santo Tomás</w:t>
            </w:r>
          </w:p>
        </w:tc>
        <w:tc>
          <w:tcPr>
            <w:tcW w:w="4394" w:type="dxa"/>
            <w:vAlign w:val="center"/>
          </w:tcPr>
          <w:p w14:paraId="3E32B194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agalaz@santotomas.cl</w:t>
            </w:r>
          </w:p>
        </w:tc>
      </w:tr>
      <w:tr w:rsidR="0032483D" w:rsidRPr="0032483D" w14:paraId="4E1F35B6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781A35BE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208CA180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Virginia Meza </w:t>
            </w:r>
          </w:p>
          <w:p w14:paraId="4E1C7F7E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Escuela de Trabajo Social. U Academia de Humanismo Cristiano.</w:t>
            </w:r>
          </w:p>
        </w:tc>
        <w:tc>
          <w:tcPr>
            <w:tcW w:w="4394" w:type="dxa"/>
            <w:vAlign w:val="center"/>
          </w:tcPr>
          <w:p w14:paraId="3653F65E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vmeza@academia.cl</w:t>
            </w:r>
          </w:p>
        </w:tc>
      </w:tr>
      <w:tr w:rsidR="0032483D" w:rsidRPr="0032483D" w14:paraId="4B26468A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1E5C5E7C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58A18CF1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Berta Carrasco </w:t>
            </w:r>
          </w:p>
          <w:p w14:paraId="48A8E7D8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Secretaría del decanato. Especificar área de preferencia. U Alberto Hurtado</w:t>
            </w:r>
          </w:p>
        </w:tc>
        <w:tc>
          <w:tcPr>
            <w:tcW w:w="4394" w:type="dxa"/>
            <w:vAlign w:val="center"/>
          </w:tcPr>
          <w:p w14:paraId="12D331B2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bcarrasc@uahurtado.cl</w:t>
            </w:r>
          </w:p>
        </w:tc>
      </w:tr>
      <w:tr w:rsidR="0032483D" w:rsidRPr="0032483D" w14:paraId="2ABFA87D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166D03E9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6F3BCB12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Francisco Leddihn </w:t>
            </w:r>
          </w:p>
          <w:p w14:paraId="63EA720A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Bolsa de Trabajo. UMayor</w:t>
            </w:r>
          </w:p>
        </w:tc>
        <w:tc>
          <w:tcPr>
            <w:tcW w:w="4394" w:type="dxa"/>
            <w:vAlign w:val="center"/>
          </w:tcPr>
          <w:p w14:paraId="3425D741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francisco.leddihn@umayor.cl</w:t>
            </w:r>
          </w:p>
        </w:tc>
      </w:tr>
      <w:tr w:rsidR="0032483D" w:rsidRPr="0032483D" w14:paraId="1E91C754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15AF8F04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0B0E4A7F" w14:textId="5D12B54B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Bolsa de empleos. U Adolfo </w:t>
            </w:r>
            <w:r w:rsidR="000F70F4"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Ibáñez</w:t>
            </w:r>
          </w:p>
        </w:tc>
        <w:tc>
          <w:tcPr>
            <w:tcW w:w="4394" w:type="dxa"/>
            <w:vAlign w:val="center"/>
          </w:tcPr>
          <w:p w14:paraId="3E4CACE6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www.mercadolaboraluai.cl</w:t>
            </w:r>
          </w:p>
        </w:tc>
      </w:tr>
      <w:tr w:rsidR="0032483D" w:rsidRPr="0032483D" w14:paraId="14781C17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599897D6" w14:textId="77777777" w:rsidR="00DF0173" w:rsidRPr="0032483D" w:rsidRDefault="00DF0173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4E05E108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Aida Figueroa </w:t>
            </w:r>
          </w:p>
          <w:p w14:paraId="5296C626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Secretaria Trabajo Social. UCentral</w:t>
            </w:r>
          </w:p>
        </w:tc>
        <w:tc>
          <w:tcPr>
            <w:tcW w:w="4394" w:type="dxa"/>
            <w:vAlign w:val="center"/>
          </w:tcPr>
          <w:p w14:paraId="7D3C7C43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aidafigueroa@ucentral.cl</w:t>
            </w:r>
          </w:p>
        </w:tc>
      </w:tr>
      <w:tr w:rsidR="0032483D" w:rsidRPr="0032483D" w14:paraId="12C3F602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5EDA5AAC" w14:textId="77777777" w:rsidR="00DF0173" w:rsidRPr="0032483D" w:rsidRDefault="00DF0173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79D55AC9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Isabel Arenas </w:t>
            </w:r>
          </w:p>
          <w:p w14:paraId="0908DD37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Secretaria Psicología. UCentral</w:t>
            </w:r>
          </w:p>
        </w:tc>
        <w:tc>
          <w:tcPr>
            <w:tcW w:w="4394" w:type="dxa"/>
            <w:vAlign w:val="center"/>
          </w:tcPr>
          <w:p w14:paraId="341B34C3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iarenas@ucentral.cl</w:t>
            </w:r>
          </w:p>
        </w:tc>
      </w:tr>
      <w:tr w:rsidR="0032483D" w:rsidRPr="0032483D" w14:paraId="0BA93970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02C1640D" w14:textId="77777777" w:rsidR="00DF0173" w:rsidRPr="0032483D" w:rsidRDefault="00DF0173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5027F879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Bolsa de Trabajo. UNAB</w:t>
            </w:r>
          </w:p>
        </w:tc>
        <w:tc>
          <w:tcPr>
            <w:tcW w:w="4394" w:type="dxa"/>
            <w:vAlign w:val="center"/>
          </w:tcPr>
          <w:p w14:paraId="28742B2E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www.empleosunab.cl</w:t>
            </w:r>
          </w:p>
        </w:tc>
      </w:tr>
      <w:tr w:rsidR="0032483D" w:rsidRPr="0032483D" w14:paraId="0A706D66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760D3A3A" w14:textId="77777777" w:rsidR="00DF0173" w:rsidRPr="0032483D" w:rsidRDefault="00DF0173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747FBA47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 xml:space="preserve">Patricia Guerrero </w:t>
            </w:r>
          </w:p>
          <w:p w14:paraId="631A35B2" w14:textId="77777777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Encargada de práctica. UCatólica Silva Henríquez.</w:t>
            </w:r>
          </w:p>
        </w:tc>
        <w:tc>
          <w:tcPr>
            <w:tcW w:w="4394" w:type="dxa"/>
            <w:vAlign w:val="center"/>
          </w:tcPr>
          <w:p w14:paraId="7F8AC9E6" w14:textId="77777777" w:rsidR="00DF0173" w:rsidRPr="0032483D" w:rsidRDefault="00DF0173" w:rsidP="0032483D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2483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paguerre@ucsh.cl</w:t>
            </w:r>
          </w:p>
        </w:tc>
      </w:tr>
      <w:tr w:rsidR="0032483D" w:rsidRPr="0032483D" w14:paraId="00257D58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1621AAD0" w14:textId="77777777" w:rsidR="00DF0173" w:rsidRPr="0032483D" w:rsidRDefault="00DF0173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480A36FA" w14:textId="77777777" w:rsidR="0032483D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 xml:space="preserve">Julia </w:t>
            </w: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Aracena</w:t>
            </w:r>
          </w:p>
          <w:p w14:paraId="1F39C4CC" w14:textId="77777777" w:rsidR="0032483D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lang w:val="es-ES_tradnl"/>
              </w:rPr>
            </w:pPr>
            <w:r w:rsidRPr="000F70F4">
              <w:rPr>
                <w:rFonts w:ascii="Arial" w:hAnsi="Arial" w:cs="Arial"/>
                <w:bCs/>
                <w:color w:val="FFFFFF" w:themeColor="background1"/>
                <w:sz w:val="21"/>
                <w:szCs w:val="21"/>
                <w:lang w:val="es-ES_tradnl"/>
              </w:rPr>
              <w:t>Secretaria</w:t>
            </w:r>
          </w:p>
          <w:p w14:paraId="496860D8" w14:textId="063F8068" w:rsidR="00DF0173" w:rsidRPr="000F70F4" w:rsidRDefault="00DF0173" w:rsidP="003248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s-ES_tradnl"/>
              </w:rPr>
              <w:t>Escuela de psicología U. Los Andes</w:t>
            </w:r>
          </w:p>
        </w:tc>
        <w:tc>
          <w:tcPr>
            <w:tcW w:w="4394" w:type="dxa"/>
            <w:vAlign w:val="center"/>
          </w:tcPr>
          <w:p w14:paraId="44580786" w14:textId="77777777" w:rsidR="00DF0173" w:rsidRPr="0032483D" w:rsidRDefault="00CE1D8A" w:rsidP="0032483D">
            <w:pPr>
              <w:pStyle w:val="Textosinformato"/>
              <w:rPr>
                <w:rFonts w:ascii="Arial" w:hAnsi="Arial" w:cs="Arial"/>
                <w:color w:val="404040" w:themeColor="text1" w:themeTint="BF"/>
              </w:rPr>
            </w:pPr>
            <w:hyperlink r:id="rId18" w:history="1">
              <w:r w:rsidR="00DF0173" w:rsidRPr="0032483D">
                <w:rPr>
                  <w:rStyle w:val="Hipervnculo"/>
                  <w:rFonts w:ascii="Arial" w:hAnsi="Arial" w:cs="Arial"/>
                  <w:color w:val="404040" w:themeColor="text1" w:themeTint="BF"/>
                  <w:u w:val="none"/>
                </w:rPr>
                <w:t>secretaria.psicologia@uandes.cl</w:t>
              </w:r>
            </w:hyperlink>
          </w:p>
        </w:tc>
      </w:tr>
    </w:tbl>
    <w:p w14:paraId="7711C3A9" w14:textId="77777777" w:rsidR="00DF0173" w:rsidRDefault="00DF0173" w:rsidP="00B73B5C">
      <w:pPr>
        <w:autoSpaceDE w:val="0"/>
        <w:autoSpaceDN w:val="0"/>
        <w:adjustRightInd w:val="0"/>
        <w:ind w:left="142"/>
        <w:rPr>
          <w:rFonts w:ascii="Arial" w:hAnsi="Arial" w:cs="Arial"/>
          <w:color w:val="FFFFFF" w:themeColor="background1"/>
          <w:sz w:val="21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394"/>
      </w:tblGrid>
      <w:tr w:rsidR="000F70F4" w:rsidRPr="000F70F4" w14:paraId="113A3D5B" w14:textId="77777777" w:rsidTr="000F70F4">
        <w:trPr>
          <w:cantSplit/>
          <w:trHeight w:val="397"/>
        </w:trPr>
        <w:tc>
          <w:tcPr>
            <w:tcW w:w="1134" w:type="dxa"/>
            <w:vMerge w:val="restart"/>
            <w:textDirection w:val="btLr"/>
            <w:vAlign w:val="center"/>
          </w:tcPr>
          <w:p w14:paraId="367CA308" w14:textId="77777777" w:rsidR="000F70F4" w:rsidRPr="000F70F4" w:rsidRDefault="000F70F4" w:rsidP="009225C2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b/>
                <w:color w:val="138181"/>
                <w:sz w:val="21"/>
                <w:szCs w:val="21"/>
              </w:rPr>
              <w:t>IP &amp; CFT</w:t>
            </w:r>
          </w:p>
        </w:tc>
        <w:tc>
          <w:tcPr>
            <w:tcW w:w="4395" w:type="dxa"/>
            <w:shd w:val="clear" w:color="auto" w:fill="138181"/>
            <w:vAlign w:val="center"/>
          </w:tcPr>
          <w:p w14:paraId="66874205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DUOC UC</w:t>
            </w:r>
          </w:p>
        </w:tc>
        <w:tc>
          <w:tcPr>
            <w:tcW w:w="4394" w:type="dxa"/>
            <w:vAlign w:val="center"/>
          </w:tcPr>
          <w:p w14:paraId="6DFCAB08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http://www.duoc.cl</w:t>
            </w:r>
          </w:p>
        </w:tc>
      </w:tr>
      <w:tr w:rsidR="000F70F4" w:rsidRPr="000F70F4" w14:paraId="740A49C0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025091D2" w14:textId="77777777" w:rsidR="000F70F4" w:rsidRPr="000F70F4" w:rsidRDefault="000F70F4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67F6DCE2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INACAP</w:t>
            </w:r>
          </w:p>
        </w:tc>
        <w:tc>
          <w:tcPr>
            <w:tcW w:w="4394" w:type="dxa"/>
            <w:vAlign w:val="center"/>
          </w:tcPr>
          <w:p w14:paraId="0484C1C5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http://www.inacap.cl</w:t>
            </w:r>
          </w:p>
        </w:tc>
      </w:tr>
      <w:tr w:rsidR="000F70F4" w:rsidRPr="000F70F4" w14:paraId="71C5D5F1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49BC4AE1" w14:textId="77777777" w:rsidR="000F70F4" w:rsidRPr="000F70F4" w:rsidRDefault="000F70F4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57916497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AIEP</w:t>
            </w:r>
          </w:p>
        </w:tc>
        <w:tc>
          <w:tcPr>
            <w:tcW w:w="4394" w:type="dxa"/>
            <w:vAlign w:val="center"/>
          </w:tcPr>
          <w:p w14:paraId="7FCCE04D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http://www.aiep.cl</w:t>
            </w:r>
          </w:p>
        </w:tc>
      </w:tr>
      <w:tr w:rsidR="000F70F4" w:rsidRPr="000F70F4" w14:paraId="2C302CE7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4DAD7503" w14:textId="77777777" w:rsidR="000F70F4" w:rsidRPr="000F70F4" w:rsidRDefault="000F70F4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126ED4AD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  <w:t>Instituto profesional Los Leones</w:t>
            </w:r>
          </w:p>
        </w:tc>
        <w:tc>
          <w:tcPr>
            <w:tcW w:w="4394" w:type="dxa"/>
            <w:vAlign w:val="center"/>
          </w:tcPr>
          <w:p w14:paraId="40E1A97E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</w:pPr>
            <w:r w:rsidRPr="000F70F4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http://www.ipleones.cl</w:t>
            </w:r>
          </w:p>
        </w:tc>
      </w:tr>
      <w:tr w:rsidR="000F70F4" w:rsidRPr="000F70F4" w14:paraId="69E81263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4F37637F" w14:textId="77777777" w:rsidR="000F70F4" w:rsidRPr="000F70F4" w:rsidRDefault="000F70F4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1AF0E737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  <w:t>Instituto de secretariado INSEC</w:t>
            </w:r>
          </w:p>
        </w:tc>
        <w:tc>
          <w:tcPr>
            <w:tcW w:w="4394" w:type="dxa"/>
            <w:vAlign w:val="center"/>
          </w:tcPr>
          <w:p w14:paraId="26E2E7EC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http://www.insec.cl</w:t>
            </w:r>
          </w:p>
        </w:tc>
      </w:tr>
      <w:tr w:rsidR="000F70F4" w:rsidRPr="000F70F4" w14:paraId="48EBF602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07164F03" w14:textId="77777777" w:rsidR="000F70F4" w:rsidRPr="000F70F4" w:rsidRDefault="000F70F4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7DE1E0E8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Instituto profesional de Chile</w:t>
            </w:r>
          </w:p>
        </w:tc>
        <w:tc>
          <w:tcPr>
            <w:tcW w:w="4394" w:type="dxa"/>
            <w:vAlign w:val="center"/>
          </w:tcPr>
          <w:p w14:paraId="5D7E14AC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http://www.ipchile.cl</w:t>
            </w:r>
          </w:p>
        </w:tc>
      </w:tr>
      <w:tr w:rsidR="000F70F4" w:rsidRPr="000F70F4" w14:paraId="29EDA68B" w14:textId="77777777" w:rsidTr="000F70F4">
        <w:trPr>
          <w:cantSplit/>
          <w:trHeight w:val="397"/>
        </w:trPr>
        <w:tc>
          <w:tcPr>
            <w:tcW w:w="1134" w:type="dxa"/>
            <w:vMerge/>
          </w:tcPr>
          <w:p w14:paraId="1F49774E" w14:textId="77777777" w:rsidR="000F70F4" w:rsidRPr="000F70F4" w:rsidRDefault="000F70F4" w:rsidP="009225C2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6072B73D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ENAC</w:t>
            </w:r>
          </w:p>
        </w:tc>
        <w:tc>
          <w:tcPr>
            <w:tcW w:w="4394" w:type="dxa"/>
            <w:vAlign w:val="center"/>
          </w:tcPr>
          <w:p w14:paraId="2BEC7913" w14:textId="77777777" w:rsidR="000F70F4" w:rsidRPr="000F70F4" w:rsidRDefault="000F70F4" w:rsidP="000F70F4">
            <w:pPr>
              <w:pStyle w:val="Sinespaciado"/>
              <w:jc w:val="lef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0F70F4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http://www.enac.cl</w:t>
            </w:r>
          </w:p>
        </w:tc>
      </w:tr>
    </w:tbl>
    <w:p w14:paraId="49D2C92D" w14:textId="77777777" w:rsidR="000F70F4" w:rsidRDefault="000F70F4" w:rsidP="00B73B5C">
      <w:pPr>
        <w:autoSpaceDE w:val="0"/>
        <w:autoSpaceDN w:val="0"/>
        <w:adjustRightInd w:val="0"/>
        <w:ind w:left="142"/>
        <w:rPr>
          <w:rFonts w:ascii="Arial" w:hAnsi="Arial" w:cs="Arial"/>
          <w:color w:val="FFFFFF" w:themeColor="background1"/>
          <w:sz w:val="21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394"/>
      </w:tblGrid>
      <w:tr w:rsidR="00341AA2" w:rsidRPr="00341AA2" w14:paraId="080E3019" w14:textId="77777777" w:rsidTr="00BD2A3D">
        <w:tc>
          <w:tcPr>
            <w:tcW w:w="1134" w:type="dxa"/>
            <w:vMerge w:val="restart"/>
            <w:textDirection w:val="btLr"/>
            <w:vAlign w:val="center"/>
          </w:tcPr>
          <w:p w14:paraId="7E2FA6AE" w14:textId="77777777" w:rsidR="00341AA2" w:rsidRPr="00341AA2" w:rsidRDefault="00341AA2" w:rsidP="009225C2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341AA2">
              <w:rPr>
                <w:rFonts w:ascii="Arial" w:hAnsi="Arial" w:cs="Arial"/>
                <w:b/>
                <w:color w:val="138181"/>
                <w:sz w:val="21"/>
                <w:szCs w:val="21"/>
              </w:rPr>
              <w:t>Periódicos</w:t>
            </w:r>
          </w:p>
        </w:tc>
        <w:tc>
          <w:tcPr>
            <w:tcW w:w="4395" w:type="dxa"/>
            <w:shd w:val="clear" w:color="auto" w:fill="138181"/>
            <w:vAlign w:val="center"/>
          </w:tcPr>
          <w:p w14:paraId="051A50DC" w14:textId="77777777" w:rsidR="00341AA2" w:rsidRPr="00341AA2" w:rsidRDefault="00341AA2" w:rsidP="00BD2A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341AA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Nacional</w:t>
            </w:r>
          </w:p>
        </w:tc>
        <w:tc>
          <w:tcPr>
            <w:tcW w:w="4394" w:type="dxa"/>
          </w:tcPr>
          <w:p w14:paraId="5D9CADE9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Mercurio</w:t>
            </w:r>
          </w:p>
          <w:p w14:paraId="5EC8A101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La Tercera</w:t>
            </w:r>
          </w:p>
          <w:p w14:paraId="51D589A4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Publimetro</w:t>
            </w:r>
          </w:p>
        </w:tc>
      </w:tr>
      <w:tr w:rsidR="00341AA2" w:rsidRPr="00341AA2" w14:paraId="170B71DA" w14:textId="77777777" w:rsidTr="00BD2A3D">
        <w:tc>
          <w:tcPr>
            <w:tcW w:w="1134" w:type="dxa"/>
            <w:vMerge/>
            <w:textDirection w:val="btLr"/>
            <w:vAlign w:val="center"/>
          </w:tcPr>
          <w:p w14:paraId="2357E88E" w14:textId="77777777" w:rsidR="00341AA2" w:rsidRPr="00341AA2" w:rsidRDefault="00341AA2" w:rsidP="009225C2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  <w:lang w:val="es-CL"/>
              </w:rPr>
            </w:pPr>
          </w:p>
        </w:tc>
        <w:tc>
          <w:tcPr>
            <w:tcW w:w="4395" w:type="dxa"/>
            <w:shd w:val="clear" w:color="auto" w:fill="138181"/>
            <w:vAlign w:val="center"/>
          </w:tcPr>
          <w:p w14:paraId="7E814F46" w14:textId="77777777" w:rsidR="00341AA2" w:rsidRPr="00341AA2" w:rsidRDefault="00341AA2" w:rsidP="00BD2A3D">
            <w:pPr>
              <w:pStyle w:val="Sinespaciado"/>
              <w:jc w:val="left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341AA2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Regional</w:t>
            </w:r>
          </w:p>
        </w:tc>
        <w:tc>
          <w:tcPr>
            <w:tcW w:w="4394" w:type="dxa"/>
          </w:tcPr>
          <w:p w14:paraId="41CB1968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La Estrella de Arica</w:t>
            </w:r>
          </w:p>
          <w:p w14:paraId="279A70B1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La Estrella de Iquique</w:t>
            </w:r>
          </w:p>
          <w:p w14:paraId="6AE1FBD5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Mercurio de Antofagasta</w:t>
            </w:r>
          </w:p>
          <w:p w14:paraId="7A8709CB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La Estrella de Antofagasta</w:t>
            </w:r>
          </w:p>
          <w:p w14:paraId="298FB4D9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Mercurio de Calama</w:t>
            </w:r>
          </w:p>
          <w:p w14:paraId="0919A54E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Mercurio de Valparaíso</w:t>
            </w:r>
          </w:p>
          <w:p w14:paraId="37E744DA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Líder de San Antonio</w:t>
            </w:r>
          </w:p>
          <w:p w14:paraId="3E493CC8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Andino de Los Andes</w:t>
            </w:r>
          </w:p>
          <w:p w14:paraId="1AAD997A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Crónica de Chillán</w:t>
            </w:r>
          </w:p>
          <w:p w14:paraId="10E5A87A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Estrella de Concepción</w:t>
            </w:r>
          </w:p>
          <w:p w14:paraId="557D0AEA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Austral de La Araucanía</w:t>
            </w:r>
          </w:p>
          <w:p w14:paraId="39188E7F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El Llanquihue</w:t>
            </w:r>
          </w:p>
          <w:p w14:paraId="7E1F6FA8" w14:textId="77777777" w:rsidR="00341AA2" w:rsidRPr="00341AA2" w:rsidRDefault="00341AA2" w:rsidP="009225C2">
            <w:pPr>
              <w:pStyle w:val="Sinespaciado"/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</w:pPr>
            <w:r w:rsidRPr="00341AA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CL"/>
              </w:rPr>
              <w:t>La Prensa Austral de Punta Arenas</w:t>
            </w:r>
          </w:p>
        </w:tc>
      </w:tr>
    </w:tbl>
    <w:p w14:paraId="1D1AF7C4" w14:textId="77777777" w:rsidR="000F70F4" w:rsidRPr="000E2947" w:rsidRDefault="000F70F4" w:rsidP="00341AA2">
      <w:pPr>
        <w:autoSpaceDE w:val="0"/>
        <w:autoSpaceDN w:val="0"/>
        <w:adjustRightInd w:val="0"/>
        <w:ind w:left="142"/>
        <w:rPr>
          <w:rFonts w:ascii="Arial" w:hAnsi="Arial" w:cs="Arial"/>
          <w:color w:val="FFFFFF" w:themeColor="background1"/>
          <w:sz w:val="21"/>
          <w:szCs w:val="21"/>
        </w:rPr>
      </w:pPr>
    </w:p>
    <w:sectPr w:rsidR="000F70F4" w:rsidRPr="000E2947" w:rsidSect="000A77A5">
      <w:headerReference w:type="default" r:id="rId19"/>
      <w:pgSz w:w="12240" w:h="15840" w:code="1"/>
      <w:pgMar w:top="1985" w:right="1134" w:bottom="851" w:left="1134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DD498" w14:textId="77777777" w:rsidR="00CE1D8A" w:rsidRDefault="00CE1D8A" w:rsidP="002A1F85">
      <w:r>
        <w:separator/>
      </w:r>
    </w:p>
  </w:endnote>
  <w:endnote w:type="continuationSeparator" w:id="0">
    <w:p w14:paraId="70EF68D4" w14:textId="77777777" w:rsidR="00CE1D8A" w:rsidRDefault="00CE1D8A" w:rsidP="002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E5A5" w14:textId="77777777" w:rsidR="00CE1D8A" w:rsidRDefault="00CE1D8A" w:rsidP="002A1F85">
      <w:r>
        <w:separator/>
      </w:r>
    </w:p>
  </w:footnote>
  <w:footnote w:type="continuationSeparator" w:id="0">
    <w:p w14:paraId="75C9164A" w14:textId="77777777" w:rsidR="00CE1D8A" w:rsidRDefault="00CE1D8A" w:rsidP="002A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F5F7" w14:textId="37E35A50" w:rsidR="00A912FF" w:rsidRPr="000F1ACF" w:rsidRDefault="00357D59" w:rsidP="00D82D80">
    <w:pPr>
      <w:pStyle w:val="Encabezado"/>
      <w:ind w:left="-1134" w:right="-1134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80C8B3A" wp14:editId="1F4A547A">
              <wp:simplePos x="0" y="0"/>
              <wp:positionH relativeFrom="column">
                <wp:posOffset>-777963</wp:posOffset>
              </wp:positionH>
              <wp:positionV relativeFrom="paragraph">
                <wp:posOffset>0</wp:posOffset>
              </wp:positionV>
              <wp:extent cx="8073511" cy="916940"/>
              <wp:effectExtent l="0" t="0" r="381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3511" cy="916940"/>
                      </a:xfrm>
                      <a:prstGeom prst="rect">
                        <a:avLst/>
                      </a:prstGeom>
                      <a:solidFill>
                        <a:srgbClr val="1381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0DD6E" id="Rectángulo 9" o:spid="_x0000_s1026" style="position:absolute;margin-left:-61.25pt;margin-top:0;width:635.7pt;height:72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" fillcolor="#138181" stroked="f" strokeweight="2pt"/>
          </w:pict>
        </mc:Fallback>
      </mc:AlternateContent>
    </w:r>
    <w:r w:rsidR="000A77A5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6BBCC60" wp14:editId="38D34B3B">
          <wp:simplePos x="0" y="0"/>
          <wp:positionH relativeFrom="column">
            <wp:posOffset>4860893</wp:posOffset>
          </wp:positionH>
          <wp:positionV relativeFrom="paragraph">
            <wp:posOffset>231140</wp:posOffset>
          </wp:positionV>
          <wp:extent cx="1501052" cy="48317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052" cy="48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120D"/>
    <w:multiLevelType w:val="hybridMultilevel"/>
    <w:tmpl w:val="A1908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37BB"/>
    <w:multiLevelType w:val="hybridMultilevel"/>
    <w:tmpl w:val="848A12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3E62"/>
    <w:multiLevelType w:val="hybridMultilevel"/>
    <w:tmpl w:val="DBF60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5B0C"/>
    <w:multiLevelType w:val="singleLevel"/>
    <w:tmpl w:val="4CB893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5BBB4E22"/>
    <w:multiLevelType w:val="hybridMultilevel"/>
    <w:tmpl w:val="530A2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624B"/>
    <w:multiLevelType w:val="hybridMultilevel"/>
    <w:tmpl w:val="C30634A6"/>
    <w:lvl w:ilvl="0" w:tplc="E5966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34B13"/>
    <w:multiLevelType w:val="hybridMultilevel"/>
    <w:tmpl w:val="9B2A3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E5183"/>
    <w:multiLevelType w:val="hybridMultilevel"/>
    <w:tmpl w:val="0D7E092A"/>
    <w:lvl w:ilvl="0" w:tplc="FB7C6CF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0"/>
    <w:rsid w:val="00007E15"/>
    <w:rsid w:val="00020644"/>
    <w:rsid w:val="00020D9C"/>
    <w:rsid w:val="000311B7"/>
    <w:rsid w:val="00073FF2"/>
    <w:rsid w:val="00074D8A"/>
    <w:rsid w:val="00091CCF"/>
    <w:rsid w:val="000A77A5"/>
    <w:rsid w:val="000B0041"/>
    <w:rsid w:val="000D31B1"/>
    <w:rsid w:val="000D71FF"/>
    <w:rsid w:val="000F1ACF"/>
    <w:rsid w:val="000F70F4"/>
    <w:rsid w:val="000F75FF"/>
    <w:rsid w:val="00102E4B"/>
    <w:rsid w:val="001A6FCD"/>
    <w:rsid w:val="001A74DB"/>
    <w:rsid w:val="001B43B9"/>
    <w:rsid w:val="001E3D8C"/>
    <w:rsid w:val="001F7921"/>
    <w:rsid w:val="002019F3"/>
    <w:rsid w:val="002157E0"/>
    <w:rsid w:val="002361F4"/>
    <w:rsid w:val="00256586"/>
    <w:rsid w:val="00274417"/>
    <w:rsid w:val="002A1F85"/>
    <w:rsid w:val="002B2132"/>
    <w:rsid w:val="002B6E41"/>
    <w:rsid w:val="002D705D"/>
    <w:rsid w:val="002F1B39"/>
    <w:rsid w:val="0032483D"/>
    <w:rsid w:val="003349AC"/>
    <w:rsid w:val="00341AA2"/>
    <w:rsid w:val="0035513B"/>
    <w:rsid w:val="003556ED"/>
    <w:rsid w:val="00357D59"/>
    <w:rsid w:val="00382F06"/>
    <w:rsid w:val="003A2FDD"/>
    <w:rsid w:val="003A5BE8"/>
    <w:rsid w:val="003B1ADC"/>
    <w:rsid w:val="003E0BD3"/>
    <w:rsid w:val="003E1F25"/>
    <w:rsid w:val="003E5F3F"/>
    <w:rsid w:val="004031D9"/>
    <w:rsid w:val="00456A76"/>
    <w:rsid w:val="0048251D"/>
    <w:rsid w:val="00485A67"/>
    <w:rsid w:val="00490F7E"/>
    <w:rsid w:val="004B4554"/>
    <w:rsid w:val="004C1970"/>
    <w:rsid w:val="004F3288"/>
    <w:rsid w:val="005163D4"/>
    <w:rsid w:val="00526641"/>
    <w:rsid w:val="0056172B"/>
    <w:rsid w:val="005866CC"/>
    <w:rsid w:val="005E2C66"/>
    <w:rsid w:val="005F6982"/>
    <w:rsid w:val="00601018"/>
    <w:rsid w:val="00636799"/>
    <w:rsid w:val="00644997"/>
    <w:rsid w:val="00654D40"/>
    <w:rsid w:val="00663FBA"/>
    <w:rsid w:val="006B2F9C"/>
    <w:rsid w:val="006E1C97"/>
    <w:rsid w:val="006E72C4"/>
    <w:rsid w:val="006F4FF3"/>
    <w:rsid w:val="007253D3"/>
    <w:rsid w:val="00740FEE"/>
    <w:rsid w:val="007444D8"/>
    <w:rsid w:val="00746099"/>
    <w:rsid w:val="007541A7"/>
    <w:rsid w:val="007571B3"/>
    <w:rsid w:val="00761404"/>
    <w:rsid w:val="00796635"/>
    <w:rsid w:val="007C43D1"/>
    <w:rsid w:val="007C7F4A"/>
    <w:rsid w:val="007E1C81"/>
    <w:rsid w:val="007F76F4"/>
    <w:rsid w:val="008167EA"/>
    <w:rsid w:val="00844965"/>
    <w:rsid w:val="0085090B"/>
    <w:rsid w:val="008755AE"/>
    <w:rsid w:val="008B1236"/>
    <w:rsid w:val="008C7F2C"/>
    <w:rsid w:val="008E261C"/>
    <w:rsid w:val="0090516E"/>
    <w:rsid w:val="009056CA"/>
    <w:rsid w:val="009541C8"/>
    <w:rsid w:val="009976BC"/>
    <w:rsid w:val="009A25E0"/>
    <w:rsid w:val="009A7587"/>
    <w:rsid w:val="009E7E72"/>
    <w:rsid w:val="00A21677"/>
    <w:rsid w:val="00A30216"/>
    <w:rsid w:val="00A30DB3"/>
    <w:rsid w:val="00A756D3"/>
    <w:rsid w:val="00A8737D"/>
    <w:rsid w:val="00A912FF"/>
    <w:rsid w:val="00A9333B"/>
    <w:rsid w:val="00A94EEB"/>
    <w:rsid w:val="00AE12EA"/>
    <w:rsid w:val="00B118F2"/>
    <w:rsid w:val="00B15366"/>
    <w:rsid w:val="00B30A5E"/>
    <w:rsid w:val="00B320DD"/>
    <w:rsid w:val="00B468BA"/>
    <w:rsid w:val="00B563B4"/>
    <w:rsid w:val="00B644B5"/>
    <w:rsid w:val="00B66E1A"/>
    <w:rsid w:val="00B70422"/>
    <w:rsid w:val="00B73B5C"/>
    <w:rsid w:val="00B83E7D"/>
    <w:rsid w:val="00B90C20"/>
    <w:rsid w:val="00BB1736"/>
    <w:rsid w:val="00BB26D8"/>
    <w:rsid w:val="00BB47E5"/>
    <w:rsid w:val="00BC1969"/>
    <w:rsid w:val="00BC6F7E"/>
    <w:rsid w:val="00BD2A3D"/>
    <w:rsid w:val="00BD6F5A"/>
    <w:rsid w:val="00BD7C5E"/>
    <w:rsid w:val="00BE4A62"/>
    <w:rsid w:val="00C70EC7"/>
    <w:rsid w:val="00C90EDB"/>
    <w:rsid w:val="00CE1D8A"/>
    <w:rsid w:val="00CE2D63"/>
    <w:rsid w:val="00D17068"/>
    <w:rsid w:val="00D323C3"/>
    <w:rsid w:val="00D3648D"/>
    <w:rsid w:val="00D55843"/>
    <w:rsid w:val="00D62915"/>
    <w:rsid w:val="00D80C4C"/>
    <w:rsid w:val="00D82D80"/>
    <w:rsid w:val="00D9207E"/>
    <w:rsid w:val="00D97DA7"/>
    <w:rsid w:val="00DA39D9"/>
    <w:rsid w:val="00DB3853"/>
    <w:rsid w:val="00DC73FC"/>
    <w:rsid w:val="00DF0173"/>
    <w:rsid w:val="00E119C4"/>
    <w:rsid w:val="00E24151"/>
    <w:rsid w:val="00E46CFF"/>
    <w:rsid w:val="00E62AEA"/>
    <w:rsid w:val="00E70002"/>
    <w:rsid w:val="00E777D8"/>
    <w:rsid w:val="00E8158D"/>
    <w:rsid w:val="00EA50CD"/>
    <w:rsid w:val="00EB09EC"/>
    <w:rsid w:val="00EB3193"/>
    <w:rsid w:val="00ED676D"/>
    <w:rsid w:val="00F04DF8"/>
    <w:rsid w:val="00F56CDC"/>
    <w:rsid w:val="00F6258F"/>
    <w:rsid w:val="00F66EE3"/>
    <w:rsid w:val="00F67B89"/>
    <w:rsid w:val="00F72EE0"/>
    <w:rsid w:val="00FB5C62"/>
    <w:rsid w:val="00FB6EE6"/>
    <w:rsid w:val="00FB6FA4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D1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85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Ttulo1">
    <w:name w:val="heading 1"/>
    <w:basedOn w:val="Normal"/>
    <w:next w:val="Normal"/>
    <w:link w:val="Ttulo1Car"/>
    <w:qFormat/>
    <w:rsid w:val="002A1F85"/>
    <w:pPr>
      <w:keepNext/>
      <w:ind w:left="300" w:right="338"/>
      <w:jc w:val="both"/>
      <w:outlineLvl w:val="0"/>
    </w:pPr>
    <w:rPr>
      <w:rFonts w:ascii="Times New Roman" w:hAnsi="Times New Roman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F85"/>
  </w:style>
  <w:style w:type="paragraph" w:styleId="Piedepgina">
    <w:name w:val="footer"/>
    <w:basedOn w:val="Normal"/>
    <w:link w:val="PiedepginaCar"/>
    <w:uiPriority w:val="99"/>
    <w:unhideWhenUsed/>
    <w:rsid w:val="002A1F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85"/>
  </w:style>
  <w:style w:type="paragraph" w:styleId="Textodeglobo">
    <w:name w:val="Balloon Text"/>
    <w:basedOn w:val="Normal"/>
    <w:link w:val="TextodegloboCar"/>
    <w:uiPriority w:val="99"/>
    <w:semiHidden/>
    <w:unhideWhenUsed/>
    <w:rsid w:val="002A1F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A1F85"/>
    <w:rPr>
      <w:rFonts w:ascii="Times New Roman" w:eastAsia="Times New Roman" w:hAnsi="Times New Roman" w:cs="Times New Roman"/>
      <w:b/>
      <w:sz w:val="18"/>
      <w:szCs w:val="20"/>
      <w:lang w:val="es-ES_tradnl" w:eastAsia="es-CL"/>
    </w:rPr>
  </w:style>
  <w:style w:type="paragraph" w:styleId="Ttulo">
    <w:name w:val="Title"/>
    <w:basedOn w:val="Normal"/>
    <w:link w:val="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TtuloCar">
    <w:name w:val="Título Car"/>
    <w:basedOn w:val="Fuentedeprrafopredeter"/>
    <w:link w:val="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Subttulo">
    <w:name w:val="Subtitle"/>
    <w:basedOn w:val="Normal"/>
    <w:link w:val="SubttuloCar"/>
    <w:qFormat/>
    <w:rsid w:val="002A1F85"/>
    <w:pPr>
      <w:ind w:left="300" w:right="338"/>
      <w:jc w:val="center"/>
    </w:pPr>
    <w:rPr>
      <w:rFonts w:ascii="Times New Roman" w:hAnsi="Times New Roman"/>
      <w:b/>
      <w:sz w:val="20"/>
    </w:rPr>
  </w:style>
  <w:style w:type="character" w:customStyle="1" w:styleId="SubttuloCar">
    <w:name w:val="Subtítulo Car"/>
    <w:basedOn w:val="Fuentedeprrafopredeter"/>
    <w:link w:val="Subttulo"/>
    <w:rsid w:val="002A1F85"/>
    <w:rPr>
      <w:rFonts w:ascii="Times New Roman" w:eastAsia="Times New Roman" w:hAnsi="Times New Roman" w:cs="Times New Roman"/>
      <w:b/>
      <w:sz w:val="20"/>
      <w:szCs w:val="20"/>
      <w:lang w:val="es-ES_tradnl" w:eastAsia="es-CL"/>
    </w:rPr>
  </w:style>
  <w:style w:type="paragraph" w:styleId="Textodebloque">
    <w:name w:val="Block Text"/>
    <w:basedOn w:val="Normal"/>
    <w:rsid w:val="002A1F85"/>
    <w:pPr>
      <w:ind w:left="567" w:right="338"/>
      <w:jc w:val="both"/>
    </w:pPr>
    <w:rPr>
      <w:rFonts w:ascii="Tahoma" w:hAnsi="Tahoma"/>
      <w:sz w:val="20"/>
    </w:rPr>
  </w:style>
  <w:style w:type="table" w:styleId="Tablaconcuadrcula">
    <w:name w:val="Table Grid"/>
    <w:basedOn w:val="Tablanormal"/>
    <w:uiPriority w:val="59"/>
    <w:rsid w:val="002A1F85"/>
    <w:rPr>
      <w:rFonts w:ascii="New York" w:eastAsia="Times New Roman" w:hAnsi="New York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1F85"/>
    <w:pPr>
      <w:ind w:left="720"/>
      <w:contextualSpacing/>
    </w:pPr>
  </w:style>
  <w:style w:type="paragraph" w:styleId="Sinespaciado">
    <w:name w:val="No Spacing"/>
    <w:uiPriority w:val="1"/>
    <w:qFormat/>
    <w:rsid w:val="00BB26D8"/>
    <w:pPr>
      <w:jc w:val="both"/>
    </w:pPr>
    <w:rPr>
      <w:rFonts w:ascii="Tahoma" w:eastAsia="Times New Roman" w:hAnsi="Tahoma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rsid w:val="00BB26D8"/>
    <w:rPr>
      <w:rFonts w:ascii="Tahoma" w:hAnsi="Tahoma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E1C97"/>
    <w:pPr>
      <w:spacing w:before="120" w:after="240"/>
    </w:pPr>
    <w:rPr>
      <w:rFonts w:ascii="Consolas" w:eastAsia="Calibri" w:hAnsi="Consolas"/>
      <w:sz w:val="21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E1C97"/>
    <w:rPr>
      <w:rFonts w:ascii="Consolas" w:eastAsia="Calibri" w:hAnsi="Consolas" w:cs="Times New Roman"/>
      <w:sz w:val="21"/>
      <w:szCs w:val="21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euc.cl/intranet" TargetMode="External"/><Relationship Id="rId13" Type="http://schemas.openxmlformats.org/officeDocument/2006/relationships/hyperlink" Target="http://www.empleos.uchile.cl/" TargetMode="External"/><Relationship Id="rId18" Type="http://schemas.openxmlformats.org/officeDocument/2006/relationships/hyperlink" Target="mailto:secretaria.psicologia@uandes.c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g.puc.cl/colocaciones/" TargetMode="External"/><Relationship Id="rId17" Type="http://schemas.openxmlformats.org/officeDocument/2006/relationships/hyperlink" Target="mailto:sandra.abrigo@udp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.fernandez@usach.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tanauchile.c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orio@uchile.cl" TargetMode="External"/><Relationship Id="rId10" Type="http://schemas.openxmlformats.org/officeDocument/2006/relationships/hyperlink" Target="http://www.ctruc.c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lsadetrabajocheung@lists.comunitarios.cl" TargetMode="External"/><Relationship Id="rId14" Type="http://schemas.openxmlformats.org/officeDocument/2006/relationships/hyperlink" Target="mailto:bgutierr@u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arina%20Cristina\Mis%20documentos\BECAS%20VREG\BECAS%20VREG%202013\CONVENIOS%202013\Formato%20Conv.%20VREG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E2DD2B-925A-4D1F-8F8B-560447DD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Conv. VREG 2012</Template>
  <TotalTime>32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Cristina</dc:creator>
  <cp:lastModifiedBy>Paulina Muñoz Aburto</cp:lastModifiedBy>
  <cp:revision>11</cp:revision>
  <cp:lastPrinted>2017-04-11T20:36:00Z</cp:lastPrinted>
  <dcterms:created xsi:type="dcterms:W3CDTF">2018-10-30T20:45:00Z</dcterms:created>
  <dcterms:modified xsi:type="dcterms:W3CDTF">2018-11-27T13:34:00Z</dcterms:modified>
</cp:coreProperties>
</file>